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31BF543A"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64420E1E" w14:textId="74A1F7C7" w:rsidR="007D1E76" w:rsidRPr="003765AB" w:rsidRDefault="007D1E76" w:rsidP="003765AB">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1BCA41A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9457929" w14:textId="77777777" w:rsidR="008A062D" w:rsidRPr="00E74967" w:rsidRDefault="008A062D" w:rsidP="00CB41C4">
      <w:pPr>
        <w:tabs>
          <w:tab w:val="left" w:leader="underscore" w:pos="9639"/>
        </w:tabs>
        <w:spacing w:after="0" w:line="240" w:lineRule="auto"/>
        <w:jc w:val="both"/>
        <w:rPr>
          <w:rFonts w:cs="Calibri"/>
        </w:rPr>
      </w:pPr>
    </w:p>
    <w:p w14:paraId="670DE9AB" w14:textId="77777777"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28E50A9" w14:textId="77777777" w:rsidR="008A062D" w:rsidRDefault="008A062D" w:rsidP="008A062D">
      <w:pPr>
        <w:spacing w:after="0" w:line="240" w:lineRule="auto"/>
        <w:jc w:val="both"/>
        <w:rPr>
          <w:rFonts w:asciiTheme="minorHAnsi" w:hAnsiTheme="minorHAnsi" w:cstheme="minorHAnsi"/>
        </w:rPr>
      </w:pPr>
    </w:p>
    <w:p w14:paraId="7852B1EA" w14:textId="17805D77"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5B90F4D" w14:textId="77777777" w:rsidR="008A062D" w:rsidRDefault="008A062D" w:rsidP="008A062D">
      <w:pPr>
        <w:spacing w:after="0" w:line="240" w:lineRule="auto"/>
        <w:jc w:val="both"/>
        <w:rPr>
          <w:rFonts w:asciiTheme="minorHAnsi" w:hAnsiTheme="minorHAnsi" w:cstheme="minorHAnsi"/>
        </w:rPr>
      </w:pPr>
    </w:p>
    <w:p w14:paraId="11168A85" w14:textId="28CCD94C"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C554E16" w14:textId="77777777" w:rsidR="008A062D" w:rsidRDefault="008A062D" w:rsidP="008A062D">
      <w:pPr>
        <w:spacing w:after="0" w:line="240" w:lineRule="auto"/>
        <w:jc w:val="both"/>
        <w:rPr>
          <w:rFonts w:asciiTheme="minorHAnsi" w:hAnsiTheme="minorHAnsi" w:cstheme="minorHAnsi"/>
        </w:rPr>
      </w:pPr>
    </w:p>
    <w:p w14:paraId="320290C3" w14:textId="27784755"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6C0932F" w14:textId="77777777" w:rsidR="008A062D" w:rsidRDefault="008A062D" w:rsidP="008A062D">
      <w:pPr>
        <w:spacing w:after="0" w:line="240" w:lineRule="auto"/>
        <w:jc w:val="both"/>
        <w:rPr>
          <w:rFonts w:asciiTheme="minorHAnsi" w:hAnsiTheme="minorHAnsi" w:cstheme="minorHAnsi"/>
        </w:rPr>
      </w:pPr>
    </w:p>
    <w:p w14:paraId="723ABEFC" w14:textId="52BDCF25"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19CAFE8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EF45C0">
        <w:rPr>
          <w:rFonts w:cs="Calibri"/>
        </w:rPr>
        <w:t>.</w:t>
      </w:r>
    </w:p>
    <w:p w14:paraId="2B440A07" w14:textId="77777777" w:rsidR="008A062D" w:rsidRDefault="008A062D" w:rsidP="008A062D">
      <w:pPr>
        <w:spacing w:after="0" w:line="240" w:lineRule="auto"/>
        <w:jc w:val="both"/>
        <w:rPr>
          <w:rFonts w:asciiTheme="minorHAnsi" w:hAnsiTheme="minorHAnsi" w:cstheme="minorHAnsi"/>
        </w:rPr>
      </w:pPr>
    </w:p>
    <w:p w14:paraId="01FB2739" w14:textId="5BA051DB" w:rsidR="008A062D" w:rsidRDefault="008A062D" w:rsidP="008A062D">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 xml:space="preserve">enero a </w:t>
      </w:r>
      <w:r w:rsidR="0027035F">
        <w:rPr>
          <w:rFonts w:asciiTheme="minorHAnsi" w:hAnsiTheme="minorHAnsi" w:cstheme="minorHAnsi"/>
        </w:rPr>
        <w:t>marzo de 2026</w:t>
      </w:r>
      <w:r w:rsidRPr="00EC5A1A">
        <w:rPr>
          <w:rFonts w:asciiTheme="minorHAnsi" w:hAnsiTheme="minorHAnsi" w:cstheme="minorHAnsi"/>
        </w:rPr>
        <w:t>.</w:t>
      </w:r>
    </w:p>
    <w:p w14:paraId="04F7186A" w14:textId="5E7D24D7" w:rsidR="007D1E76" w:rsidRPr="00E74967" w:rsidRDefault="007D1E76" w:rsidP="00CB41C4">
      <w:pPr>
        <w:tabs>
          <w:tab w:val="left" w:leader="underscore" w:pos="9639"/>
        </w:tabs>
        <w:spacing w:after="0" w:line="240" w:lineRule="auto"/>
        <w:jc w:val="both"/>
        <w:rPr>
          <w:rFonts w:cs="Calibri"/>
        </w:rPr>
      </w:pP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AFE736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EF45C0">
        <w:rPr>
          <w:rFonts w:cs="Calibri"/>
        </w:rPr>
        <w:t>.</w:t>
      </w:r>
    </w:p>
    <w:p w14:paraId="6810B940" w14:textId="77777777" w:rsidR="00EF45C0" w:rsidRDefault="00EF45C0" w:rsidP="00EF45C0">
      <w:pPr>
        <w:spacing w:after="0" w:line="240" w:lineRule="auto"/>
        <w:jc w:val="both"/>
        <w:rPr>
          <w:rFonts w:asciiTheme="minorHAnsi" w:hAnsiTheme="minorHAnsi" w:cstheme="minorHAnsi"/>
          <w:lang w:val="es-ES"/>
        </w:rPr>
      </w:pPr>
    </w:p>
    <w:p w14:paraId="6C8A3F7B" w14:textId="0EB24514" w:rsidR="00EF45C0" w:rsidRPr="00F60B23" w:rsidRDefault="00EF45C0" w:rsidP="00EF45C0">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Administración pública municipal / Personas Morales con fines no lucrativos</w:t>
      </w:r>
    </w:p>
    <w:p w14:paraId="68B22724" w14:textId="77777777" w:rsidR="007D1E76" w:rsidRPr="00EF45C0" w:rsidRDefault="007D1E76" w:rsidP="00CB41C4">
      <w:pPr>
        <w:tabs>
          <w:tab w:val="left" w:leader="underscore" w:pos="9639"/>
        </w:tabs>
        <w:spacing w:after="0" w:line="240" w:lineRule="auto"/>
        <w:jc w:val="both"/>
        <w:rPr>
          <w:rFonts w:cs="Calibri"/>
          <w:lang w:val="es-ES"/>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BFCE5E4"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100C40E9"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 obligación fiscal abrogada.</w:t>
      </w:r>
    </w:p>
    <w:p w14:paraId="4122DF65"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 obligación fiscal abrogada.</w:t>
      </w:r>
    </w:p>
    <w:p w14:paraId="71E0FABB"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 obligación fiscal abrogada.</w:t>
      </w:r>
    </w:p>
    <w:p w14:paraId="5EFFDE5A"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19021DCE"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Pr>
          <w:rFonts w:asciiTheme="minorHAnsi" w:hAnsiTheme="minorHAnsi" w:cstheme="minorHAnsi"/>
          <w:lang w:val="es-ES"/>
        </w:rPr>
        <w:t>.</w:t>
      </w:r>
    </w:p>
    <w:p w14:paraId="013E2C06"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492BA0E5"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Pr>
          <w:rFonts w:asciiTheme="minorHAnsi" w:hAnsiTheme="minorHAnsi" w:cstheme="minorHAnsi"/>
          <w:lang w:val="es-ES"/>
        </w:rPr>
        <w:t>.</w:t>
      </w:r>
    </w:p>
    <w:p w14:paraId="6268EF76" w14:textId="77777777" w:rsidR="007D1E76" w:rsidRPr="00EF45C0" w:rsidRDefault="007D1E76" w:rsidP="00CB41C4">
      <w:pPr>
        <w:tabs>
          <w:tab w:val="left" w:leader="underscore" w:pos="9639"/>
        </w:tabs>
        <w:spacing w:after="0" w:line="240" w:lineRule="auto"/>
        <w:jc w:val="both"/>
        <w:rPr>
          <w:rFonts w:cs="Calibri"/>
          <w:lang w:val="es-ES"/>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15404AC" w:rsidR="007D1E76" w:rsidRPr="00E74967" w:rsidRDefault="00EF45C0" w:rsidP="00CB41C4">
      <w:pPr>
        <w:tabs>
          <w:tab w:val="left" w:leader="underscore" w:pos="9639"/>
        </w:tabs>
        <w:spacing w:after="0" w:line="240" w:lineRule="auto"/>
        <w:ind w:firstLine="708"/>
        <w:jc w:val="both"/>
        <w:rPr>
          <w:rFonts w:cs="Calibri"/>
        </w:rPr>
      </w:pPr>
      <w:r w:rsidRPr="00E316F8">
        <w:rPr>
          <w:noProof/>
          <w:lang w:eastAsia="es-MX"/>
        </w:rPr>
        <w:drawing>
          <wp:inline distT="0" distB="0" distL="0" distR="0" wp14:anchorId="6F443417" wp14:editId="268F4EFE">
            <wp:extent cx="5381625" cy="423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1625" cy="4238625"/>
                    </a:xfrm>
                    <a:prstGeom prst="rect">
                      <a:avLst/>
                    </a:prstGeom>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21F1A8C"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7E4A22A8" w14:textId="77777777" w:rsidR="00EF45C0" w:rsidRPr="00E74967" w:rsidRDefault="00EF45C0" w:rsidP="00CB41C4">
      <w:pPr>
        <w:tabs>
          <w:tab w:val="left" w:leader="underscore" w:pos="9639"/>
        </w:tabs>
        <w:spacing w:after="0" w:line="240" w:lineRule="auto"/>
        <w:jc w:val="both"/>
        <w:rPr>
          <w:rFonts w:cs="Calibri"/>
        </w:rPr>
      </w:pPr>
    </w:p>
    <w:p w14:paraId="235823A1"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075B93A9"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5F3C6866" w14:textId="77777777" w:rsidR="00EF45C0" w:rsidRPr="00173A23" w:rsidRDefault="00EF45C0" w:rsidP="00EF45C0">
      <w:pPr>
        <w:spacing w:after="0" w:line="240" w:lineRule="auto"/>
        <w:jc w:val="both"/>
        <w:rPr>
          <w:rFonts w:asciiTheme="minorHAnsi" w:hAnsiTheme="minorHAnsi" w:cstheme="minorHAnsi"/>
        </w:rPr>
      </w:pPr>
    </w:p>
    <w:p w14:paraId="2B7DFF20"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1BB141F3"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7A3BBA27" w14:textId="77777777" w:rsidR="00EF45C0" w:rsidRPr="00173A23" w:rsidRDefault="00EF45C0" w:rsidP="00EF45C0">
      <w:pPr>
        <w:spacing w:after="0" w:line="240" w:lineRule="auto"/>
        <w:jc w:val="both"/>
        <w:rPr>
          <w:rFonts w:asciiTheme="minorHAnsi" w:hAnsiTheme="minorHAnsi" w:cstheme="minorHAnsi"/>
        </w:rPr>
      </w:pPr>
    </w:p>
    <w:p w14:paraId="606150D1" w14:textId="77777777" w:rsidR="00EF45C0"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10665C70" w14:textId="77777777" w:rsidR="00EF45C0" w:rsidRDefault="00EF45C0" w:rsidP="00EF45C0">
      <w:pPr>
        <w:spacing w:after="0" w:line="240" w:lineRule="auto"/>
        <w:jc w:val="both"/>
        <w:rPr>
          <w:rFonts w:asciiTheme="minorHAnsi" w:hAnsiTheme="minorHAnsi" w:cstheme="minorHAnsi"/>
        </w:rPr>
      </w:pPr>
    </w:p>
    <w:p w14:paraId="41F4E77D" w14:textId="77777777" w:rsidR="00EF45C0" w:rsidRDefault="00EF45C0" w:rsidP="00EF45C0">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6B618617" w14:textId="77777777" w:rsidR="00EF45C0" w:rsidRDefault="00EF45C0" w:rsidP="00EF45C0">
      <w:pPr>
        <w:spacing w:after="0" w:line="240" w:lineRule="auto"/>
        <w:jc w:val="both"/>
        <w:rPr>
          <w:rFonts w:asciiTheme="minorHAnsi" w:hAnsiTheme="minorHAnsi" w:cstheme="minorHAnsi"/>
        </w:rPr>
      </w:pPr>
    </w:p>
    <w:p w14:paraId="17621ED6" w14:textId="77777777" w:rsidR="00EF45C0" w:rsidRDefault="00EF45C0" w:rsidP="00EF45C0">
      <w:pPr>
        <w:spacing w:after="0" w:line="240" w:lineRule="auto"/>
        <w:jc w:val="both"/>
        <w:rPr>
          <w:rFonts w:asciiTheme="minorHAnsi" w:hAnsiTheme="minorHAnsi" w:cstheme="minorHAnsi"/>
        </w:rPr>
      </w:pPr>
      <w:r>
        <w:rPr>
          <w:rFonts w:asciiTheme="minorHAnsi" w:hAnsiTheme="minorHAnsi" w:cstheme="minorHAnsi"/>
        </w:rPr>
        <w:t>Fideicomiso Banamex</w:t>
      </w:r>
    </w:p>
    <w:p w14:paraId="2A45C299" w14:textId="77777777" w:rsidR="00EF45C0" w:rsidRPr="00F60B23" w:rsidRDefault="00EF45C0" w:rsidP="00EF45C0">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embargo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51472CAA" w14:textId="77777777" w:rsidR="00EF45C0" w:rsidRDefault="00EF45C0" w:rsidP="00EF45C0">
      <w:pPr>
        <w:spacing w:after="0" w:line="240" w:lineRule="auto"/>
        <w:jc w:val="both"/>
        <w:rPr>
          <w:rFonts w:asciiTheme="minorHAnsi" w:hAnsiTheme="minorHAnsi" w:cstheme="minorHAnsi"/>
        </w:rPr>
      </w:pPr>
    </w:p>
    <w:p w14:paraId="328961BB" w14:textId="77777777" w:rsidR="00EF45C0" w:rsidRDefault="00EF45C0" w:rsidP="00EF45C0">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5B7712F5" w14:textId="77777777" w:rsidR="00EF45C0" w:rsidRPr="00F60B23" w:rsidRDefault="00EF45C0" w:rsidP="00EF45C0">
      <w:pPr>
        <w:spacing w:after="0" w:line="240" w:lineRule="auto"/>
        <w:jc w:val="both"/>
        <w:rPr>
          <w:rFonts w:asciiTheme="minorHAnsi" w:hAnsiTheme="minorHAnsi" w:cstheme="minorHAns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893FA6" w14:textId="77777777" w:rsidR="00EF45C0" w:rsidRDefault="00EF45C0" w:rsidP="00EF45C0">
      <w:pPr>
        <w:spacing w:after="0" w:line="240" w:lineRule="auto"/>
        <w:jc w:val="both"/>
        <w:rPr>
          <w:rFonts w:asciiTheme="minorHAnsi" w:hAnsiTheme="minorHAnsi" w:cstheme="minorHAnsi"/>
        </w:rPr>
      </w:pPr>
    </w:p>
    <w:p w14:paraId="60985802" w14:textId="4F753BF0" w:rsidR="00EF45C0" w:rsidRPr="00F60B23" w:rsidRDefault="00EF45C0" w:rsidP="00EF45C0">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 HANA.</w:t>
      </w:r>
    </w:p>
    <w:p w14:paraId="58B00679" w14:textId="77777777" w:rsidR="007D1E76" w:rsidRPr="00E74967" w:rsidRDefault="007D1E76" w:rsidP="00CB41C4">
      <w:pPr>
        <w:tabs>
          <w:tab w:val="left" w:leader="underscore" w:pos="9639"/>
        </w:tabs>
        <w:spacing w:after="0" w:line="240" w:lineRule="auto"/>
        <w:jc w:val="both"/>
        <w:rPr>
          <w:rFonts w:cs="Calibri"/>
        </w:rPr>
      </w:pPr>
    </w:p>
    <w:p w14:paraId="636030A4"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b)</w:t>
      </w:r>
      <w:r w:rsidRPr="00E74967">
        <w:rPr>
          <w:rFonts w:cs="Calibri"/>
        </w:rPr>
        <w:t xml:space="preserve"> </w:t>
      </w:r>
      <w:r w:rsidR="00EF45C0" w:rsidRPr="00F60B23">
        <w:rPr>
          <w:rFonts w:asciiTheme="minorHAnsi" w:hAnsiTheme="minorHAnsi" w:cstheme="minorHAnsi"/>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C36F0E5"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2DCF252C" w14:textId="772862B8" w:rsidR="007D1E76" w:rsidRPr="00E74967" w:rsidRDefault="007D1E76" w:rsidP="00EF45C0">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7B8F09C"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1EFCAFC7" w:rsidR="007D1E76" w:rsidRDefault="007D1E76" w:rsidP="00EF45C0">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C42EBE6"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5EF01937" w14:textId="77777777" w:rsidR="00EF45C0" w:rsidRPr="00E74967" w:rsidRDefault="00EF45C0" w:rsidP="00EF45C0">
      <w:pPr>
        <w:tabs>
          <w:tab w:val="left" w:leader="underscore" w:pos="9639"/>
        </w:tabs>
        <w:spacing w:after="0" w:line="240" w:lineRule="auto"/>
        <w:jc w:val="both"/>
        <w:rPr>
          <w:rFonts w:cs="Calibri"/>
        </w:rPr>
      </w:pP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64ED004"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488F2037"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35D3B413" w14:textId="77777777" w:rsidR="00EF45C0" w:rsidRPr="00F60B23" w:rsidRDefault="00EF45C0" w:rsidP="00EF45C0">
      <w:pPr>
        <w:spacing w:after="0" w:line="240" w:lineRule="auto"/>
        <w:jc w:val="both"/>
        <w:rPr>
          <w:rFonts w:asciiTheme="minorHAnsi" w:hAnsiTheme="minorHAnsi" w:cstheme="minorHAnsi"/>
        </w:rPr>
      </w:pPr>
    </w:p>
    <w:p w14:paraId="15B00B6E"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DB33C3A" w14:textId="77777777" w:rsidR="00EF45C0" w:rsidRPr="00F60B23" w:rsidRDefault="00EF45C0" w:rsidP="00EF45C0">
      <w:pPr>
        <w:spacing w:after="0" w:line="240" w:lineRule="auto"/>
        <w:jc w:val="both"/>
        <w:rPr>
          <w:rFonts w:asciiTheme="minorHAnsi" w:hAnsiTheme="minorHAnsi" w:cstheme="minorHAnsi"/>
        </w:rPr>
      </w:pPr>
    </w:p>
    <w:p w14:paraId="001A3891"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08F8CEB2" w14:textId="77777777" w:rsidR="00EF45C0" w:rsidRPr="00F60B23" w:rsidRDefault="00EF45C0" w:rsidP="00EF45C0">
      <w:pPr>
        <w:spacing w:after="0" w:line="240" w:lineRule="auto"/>
        <w:jc w:val="both"/>
        <w:rPr>
          <w:rFonts w:asciiTheme="minorHAnsi" w:hAnsiTheme="minorHAnsi" w:cstheme="minorHAnsi"/>
        </w:rPr>
      </w:pPr>
    </w:p>
    <w:p w14:paraId="4C1E4919"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40E72268" w14:textId="77777777" w:rsidR="00EF45C0" w:rsidRPr="00F60B23" w:rsidRDefault="00EF45C0" w:rsidP="00EF45C0">
      <w:pPr>
        <w:spacing w:after="0" w:line="240" w:lineRule="auto"/>
        <w:jc w:val="both"/>
        <w:rPr>
          <w:rFonts w:asciiTheme="minorHAnsi" w:hAnsiTheme="minorHAnsi" w:cstheme="minorHAnsi"/>
        </w:rPr>
      </w:pPr>
    </w:p>
    <w:p w14:paraId="7E1FD4A2"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0A68F7A5" w14:textId="77777777" w:rsidR="00EF45C0" w:rsidRDefault="00EF45C0" w:rsidP="00EF45C0">
      <w:pPr>
        <w:spacing w:after="0" w:line="240" w:lineRule="auto"/>
        <w:jc w:val="both"/>
        <w:rPr>
          <w:rFonts w:asciiTheme="minorHAnsi" w:hAnsiTheme="minorHAnsi" w:cstheme="minorHAnsi"/>
        </w:rPr>
      </w:pPr>
    </w:p>
    <w:p w14:paraId="2FB40BB8" w14:textId="29325162"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2AAA5721"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a)</w:t>
      </w:r>
      <w:r w:rsidRPr="00E74967">
        <w:rPr>
          <w:rFonts w:cs="Calibri"/>
        </w:rPr>
        <w:t xml:space="preserve"> </w:t>
      </w:r>
      <w:r w:rsidR="00FC1AE8" w:rsidRPr="00FC1AE8">
        <w:rPr>
          <w:rFonts w:cs="Calibri"/>
        </w:rPr>
        <w:t xml:space="preserve">Actualización: </w:t>
      </w:r>
      <w:r w:rsidR="00EF45C0" w:rsidRPr="00F60B23">
        <w:rPr>
          <w:rFonts w:asciiTheme="minorHAnsi" w:hAnsiTheme="minorHAnsi" w:cstheme="minorHAnsi"/>
        </w:rPr>
        <w:t>No aplica</w:t>
      </w:r>
    </w:p>
    <w:p w14:paraId="004A4D32" w14:textId="77E516D8" w:rsidR="007D1E76" w:rsidRPr="00E74967" w:rsidRDefault="007D1E76" w:rsidP="00EF45C0">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BFE8FE2"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FE2A5D9"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B1B9088" w14:textId="77777777" w:rsidR="00EF45C0" w:rsidRDefault="00EF45C0" w:rsidP="00CB41C4">
      <w:pPr>
        <w:tabs>
          <w:tab w:val="left" w:leader="underscore" w:pos="9639"/>
        </w:tabs>
        <w:spacing w:after="0" w:line="240" w:lineRule="auto"/>
        <w:jc w:val="both"/>
        <w:rPr>
          <w:rFonts w:cs="Calibri"/>
          <w:b/>
        </w:rPr>
      </w:pPr>
    </w:p>
    <w:p w14:paraId="7AB12262" w14:textId="25013A05" w:rsidR="007D1E76" w:rsidRPr="00651881" w:rsidRDefault="007D1E76" w:rsidP="00CB41C4">
      <w:pPr>
        <w:tabs>
          <w:tab w:val="left" w:leader="underscore" w:pos="9639"/>
        </w:tabs>
        <w:spacing w:after="0" w:line="240" w:lineRule="auto"/>
        <w:jc w:val="both"/>
        <w:rPr>
          <w:rFonts w:cs="Calibri"/>
        </w:rPr>
      </w:pPr>
      <w:r w:rsidRPr="00651881">
        <w:rPr>
          <w:rFonts w:cs="Calibri"/>
          <w:b/>
        </w:rPr>
        <w:t>d)</w:t>
      </w:r>
      <w:r w:rsidRPr="00651881">
        <w:rPr>
          <w:rFonts w:cs="Calibri"/>
        </w:rPr>
        <w:t xml:space="preserve"> Sistema y método de valuación de inventarios y costo de lo vendido:</w:t>
      </w:r>
    </w:p>
    <w:p w14:paraId="170F9F5D" w14:textId="77777777" w:rsidR="00EF45C0" w:rsidRPr="00F60B23" w:rsidRDefault="00EF45C0" w:rsidP="00EF45C0">
      <w:pPr>
        <w:spacing w:after="0" w:line="240" w:lineRule="auto"/>
        <w:jc w:val="both"/>
        <w:rPr>
          <w:rFonts w:asciiTheme="minorHAnsi" w:hAnsiTheme="minorHAnsi" w:cstheme="minorHAnsi"/>
        </w:rPr>
      </w:pPr>
      <w:r w:rsidRPr="00651881">
        <w:rPr>
          <w:rFonts w:asciiTheme="minorHAnsi" w:hAnsiTheme="minorHAnsi" w:cstheme="minorHAnsi"/>
        </w:rPr>
        <w:t>Para el municipio de San Felipe se cuenta con el sistema SIARCAD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2D8B7F47" w14:textId="77777777" w:rsidR="00EF45C0" w:rsidRDefault="00EF45C0" w:rsidP="00CB41C4">
      <w:pPr>
        <w:tabs>
          <w:tab w:val="left" w:leader="underscore" w:pos="9639"/>
        </w:tabs>
        <w:spacing w:after="0" w:line="240" w:lineRule="auto"/>
        <w:jc w:val="both"/>
        <w:rPr>
          <w:rFonts w:cs="Calibri"/>
          <w:b/>
        </w:rPr>
      </w:pPr>
    </w:p>
    <w:p w14:paraId="55039406"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e)</w:t>
      </w:r>
      <w:r w:rsidRPr="00E74967">
        <w:rPr>
          <w:rFonts w:cs="Calibri"/>
        </w:rPr>
        <w:t xml:space="preserve"> Beneficios a empleados: </w:t>
      </w:r>
      <w:r w:rsidR="00EF45C0" w:rsidRPr="00F60B23">
        <w:rPr>
          <w:rFonts w:asciiTheme="minorHAnsi" w:hAnsiTheme="minorHAnsi" w:cstheme="minorHAnsi"/>
        </w:rPr>
        <w:t>No aplica para el Municipio.</w:t>
      </w:r>
    </w:p>
    <w:p w14:paraId="3488266C" w14:textId="6FEF93BC" w:rsidR="007D1E76" w:rsidRPr="00E74967" w:rsidRDefault="007D1E76" w:rsidP="00EF45C0">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E38DFB9" w14:textId="30D7C8F6" w:rsidR="00660A77" w:rsidRPr="00F60B23" w:rsidRDefault="007D1E76" w:rsidP="00660A77">
      <w:pPr>
        <w:spacing w:after="0" w:line="240" w:lineRule="auto"/>
        <w:jc w:val="both"/>
        <w:rPr>
          <w:rFonts w:asciiTheme="minorHAnsi" w:hAnsiTheme="minorHAnsi" w:cstheme="minorHAnsi"/>
        </w:rPr>
      </w:pPr>
      <w:r w:rsidRPr="00E74967">
        <w:rPr>
          <w:rFonts w:cs="Calibri"/>
          <w:b/>
        </w:rPr>
        <w:t>f)</w:t>
      </w:r>
      <w:r w:rsidRPr="00E74967">
        <w:rPr>
          <w:rFonts w:cs="Calibri"/>
        </w:rPr>
        <w:t xml:space="preserve"> Provisiones: </w:t>
      </w:r>
      <w:r w:rsidR="00660A77" w:rsidRPr="00F60B23">
        <w:rPr>
          <w:rFonts w:asciiTheme="minorHAnsi" w:hAnsiTheme="minorHAnsi" w:cstheme="minorHAnsi"/>
        </w:rPr>
        <w:t>No aplica para el Municipio</w:t>
      </w:r>
      <w:r w:rsidR="00B0461B">
        <w:rPr>
          <w:rFonts w:asciiTheme="minorHAnsi" w:hAnsiTheme="minorHAnsi" w:cstheme="minorHAnsi"/>
        </w:rPr>
        <w:t>, ya que no se ha dado este supuesto.</w:t>
      </w:r>
    </w:p>
    <w:p w14:paraId="0AB44A38" w14:textId="2B2965F3" w:rsidR="007D1E76" w:rsidRPr="00E74967" w:rsidRDefault="007D1E76" w:rsidP="00660A77">
      <w:pPr>
        <w:tabs>
          <w:tab w:val="left" w:leader="underscore" w:pos="9639"/>
        </w:tabs>
        <w:spacing w:after="0" w:line="240" w:lineRule="auto"/>
        <w:jc w:val="both"/>
        <w:rPr>
          <w:rFonts w:cs="Calibri"/>
        </w:rPr>
      </w:pPr>
    </w:p>
    <w:p w14:paraId="695F0FC1" w14:textId="0BB16764" w:rsidR="00660A77" w:rsidRPr="00F60B23" w:rsidRDefault="007D1E76" w:rsidP="00660A77">
      <w:pPr>
        <w:spacing w:after="0" w:line="240" w:lineRule="auto"/>
        <w:jc w:val="both"/>
        <w:rPr>
          <w:rFonts w:asciiTheme="minorHAnsi" w:hAnsiTheme="minorHAnsi" w:cstheme="minorHAnsi"/>
        </w:rPr>
      </w:pPr>
      <w:r w:rsidRPr="00E74967">
        <w:rPr>
          <w:rFonts w:cs="Calibri"/>
          <w:b/>
        </w:rPr>
        <w:t>g)</w:t>
      </w:r>
      <w:r w:rsidRPr="00E74967">
        <w:rPr>
          <w:rFonts w:cs="Calibri"/>
        </w:rPr>
        <w:t xml:space="preserve"> Reservas: </w:t>
      </w:r>
      <w:r w:rsidR="00660A77" w:rsidRPr="00F60B23">
        <w:rPr>
          <w:rFonts w:asciiTheme="minorHAnsi" w:hAnsiTheme="minorHAnsi" w:cstheme="minorHAnsi"/>
        </w:rPr>
        <w:t>No aplica para el Municipio</w:t>
      </w:r>
      <w:r w:rsidR="00B0461B">
        <w:rPr>
          <w:rFonts w:asciiTheme="minorHAnsi" w:hAnsiTheme="minorHAnsi" w:cstheme="minorHAnsi"/>
        </w:rPr>
        <w:t>, solo en materia presupuestal.</w:t>
      </w:r>
    </w:p>
    <w:p w14:paraId="4C613419" w14:textId="16EBA67F" w:rsidR="007D1E76" w:rsidRPr="00E74967" w:rsidRDefault="007D1E76" w:rsidP="00660A77">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EEC5319" w14:textId="24C7DFD3"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B0461B">
        <w:rPr>
          <w:rFonts w:asciiTheme="minorHAnsi" w:hAnsiTheme="minorHAnsi" w:cstheme="minorHAnsi"/>
        </w:rPr>
        <w:t>, ya que se ha dado continuidad a la armonización contable.</w:t>
      </w:r>
    </w:p>
    <w:p w14:paraId="2B6668A3" w14:textId="77777777" w:rsidR="007D1E76" w:rsidRPr="00E74967" w:rsidRDefault="007D1E76" w:rsidP="00CB41C4">
      <w:pPr>
        <w:tabs>
          <w:tab w:val="left" w:leader="underscore" w:pos="9639"/>
        </w:tabs>
        <w:spacing w:after="0" w:line="240" w:lineRule="auto"/>
        <w:jc w:val="both"/>
        <w:rPr>
          <w:rFonts w:cs="Calibri"/>
        </w:rPr>
      </w:pPr>
    </w:p>
    <w:p w14:paraId="7B63C45D" w14:textId="77777777" w:rsidR="00660A77" w:rsidRPr="00F60B23" w:rsidRDefault="007D1E76" w:rsidP="00660A77">
      <w:pPr>
        <w:spacing w:after="0" w:line="240" w:lineRule="auto"/>
        <w:jc w:val="both"/>
        <w:rPr>
          <w:rFonts w:asciiTheme="minorHAnsi" w:hAnsiTheme="minorHAnsi" w:cstheme="minorHAnsi"/>
        </w:rPr>
      </w:pPr>
      <w:r w:rsidRPr="00E74967">
        <w:rPr>
          <w:rFonts w:cs="Calibri"/>
          <w:b/>
        </w:rPr>
        <w:t>i)</w:t>
      </w:r>
      <w:r w:rsidRPr="00E74967">
        <w:rPr>
          <w:rFonts w:cs="Calibri"/>
        </w:rPr>
        <w:t xml:space="preserve"> Reclasificaciones: </w:t>
      </w:r>
      <w:r w:rsidR="00660A77" w:rsidRPr="00F60B23">
        <w:rPr>
          <w:rFonts w:asciiTheme="minorHAnsi" w:hAnsiTheme="minorHAnsi" w:cstheme="minorHAnsi"/>
        </w:rPr>
        <w:t>No aplica para el Municipio.</w:t>
      </w:r>
    </w:p>
    <w:p w14:paraId="4342A110" w14:textId="4B3CED2D" w:rsidR="007D1E76" w:rsidRPr="00E74967" w:rsidRDefault="007D1E76" w:rsidP="00660A77">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8732530"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A41C6E5"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544F879"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EC0EC7" w14:textId="28782C37"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41FC2CAA"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1C502E" w14:textId="61FD002A" w:rsidR="007D1E76" w:rsidRPr="00E74967" w:rsidRDefault="007D1E76" w:rsidP="00CB41C4">
      <w:pPr>
        <w:tabs>
          <w:tab w:val="left" w:leader="underscore" w:pos="9639"/>
        </w:tabs>
        <w:spacing w:after="0" w:line="240" w:lineRule="auto"/>
        <w:jc w:val="both"/>
        <w:rPr>
          <w:rFonts w:cs="Calibri"/>
        </w:rPr>
      </w:pP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24A54B2"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9CC2192" w14:textId="77777777" w:rsidR="00660A77" w:rsidRDefault="00660A77" w:rsidP="00CB41C4">
      <w:pPr>
        <w:tabs>
          <w:tab w:val="left" w:leader="underscore" w:pos="9639"/>
        </w:tabs>
        <w:spacing w:after="0" w:line="240" w:lineRule="auto"/>
        <w:jc w:val="both"/>
        <w:rPr>
          <w:rFonts w:cs="Calibri"/>
          <w:b/>
        </w:rPr>
      </w:pPr>
    </w:p>
    <w:p w14:paraId="2878D6F1" w14:textId="789FE97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730B662"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C3195" w:rsidRDefault="007D1E76" w:rsidP="00CB41C4">
      <w:pPr>
        <w:tabs>
          <w:tab w:val="left" w:leader="underscore" w:pos="9639"/>
        </w:tabs>
        <w:spacing w:after="0" w:line="240" w:lineRule="auto"/>
        <w:jc w:val="both"/>
        <w:rPr>
          <w:rFonts w:cs="Calibri"/>
          <w:b/>
        </w:rPr>
      </w:pPr>
      <w:r w:rsidRPr="00EC3195">
        <w:rPr>
          <w:rFonts w:cs="Calibri"/>
          <w:b/>
        </w:rPr>
        <w:t>Lo anterior por cada tipo de moneda extranjera que se encuentre en los rubros de activo y pasivo.</w:t>
      </w:r>
    </w:p>
    <w:p w14:paraId="20DD1BAE" w14:textId="4A4A65C9" w:rsidR="007D1E76" w:rsidRPr="00EC3195" w:rsidRDefault="007D1E76" w:rsidP="00C47297">
      <w:pPr>
        <w:tabs>
          <w:tab w:val="left" w:leader="underscore" w:pos="9639"/>
        </w:tabs>
        <w:spacing w:after="0" w:line="240" w:lineRule="auto"/>
        <w:jc w:val="both"/>
        <w:rPr>
          <w:rFonts w:cs="Calibri"/>
          <w:b/>
        </w:rPr>
      </w:pPr>
      <w:r w:rsidRPr="00EC3195">
        <w:rPr>
          <w:rFonts w:cs="Calibri"/>
          <w:b/>
        </w:rPr>
        <w:t>Adicionalmente</w:t>
      </w:r>
      <w:r w:rsidR="00D32331" w:rsidRPr="00EC3195">
        <w:rPr>
          <w:rFonts w:cs="Calibri"/>
          <w:b/>
        </w:rPr>
        <w:t>,</w:t>
      </w:r>
      <w:r w:rsidRPr="00EC3195">
        <w:rPr>
          <w:rFonts w:cs="Calibri"/>
          <w:b/>
        </w:rPr>
        <w:t xml:space="preserve"> se informará sobre los métodos de protección de riesgo por vari</w:t>
      </w:r>
      <w:r w:rsidR="00E00323" w:rsidRPr="00EC3195">
        <w:rPr>
          <w:rFonts w:cs="Calibri"/>
          <w:b/>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EDAECD" w14:textId="77777777" w:rsidR="00673B09" w:rsidRDefault="00673B09" w:rsidP="00660A77">
      <w:pPr>
        <w:spacing w:after="0" w:line="240" w:lineRule="auto"/>
        <w:jc w:val="both"/>
        <w:rPr>
          <w:rFonts w:asciiTheme="minorHAnsi" w:hAnsiTheme="minorHAnsi" w:cstheme="minorHAnsi"/>
        </w:rPr>
      </w:pPr>
    </w:p>
    <w:p w14:paraId="7B34C3B8" w14:textId="27085D3D" w:rsidR="00660A77" w:rsidRPr="00F60B23" w:rsidRDefault="00660A77" w:rsidP="00660A77">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1800ED1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6950982" w14:textId="77777777" w:rsidR="00673B09" w:rsidRPr="00E74967" w:rsidRDefault="00673B09" w:rsidP="00CB41C4">
      <w:pPr>
        <w:tabs>
          <w:tab w:val="left" w:leader="underscore" w:pos="9639"/>
        </w:tabs>
        <w:spacing w:after="0" w:line="240" w:lineRule="auto"/>
        <w:jc w:val="both"/>
        <w:rPr>
          <w:rFonts w:cs="Calibri"/>
        </w:rPr>
      </w:pPr>
    </w:p>
    <w:p w14:paraId="28993131" w14:textId="77777777" w:rsidR="00673B09" w:rsidRPr="00F60B23" w:rsidRDefault="00673B09" w:rsidP="00673B09">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98D649E" w14:textId="77777777" w:rsidR="00673B09" w:rsidRDefault="00673B09" w:rsidP="00673B09">
      <w:pPr>
        <w:spacing w:after="0" w:line="240" w:lineRule="auto"/>
        <w:jc w:val="both"/>
        <w:rPr>
          <w:rFonts w:asciiTheme="minorHAnsi" w:hAnsiTheme="minorHAnsi" w:cstheme="minorHAnsi"/>
        </w:rPr>
      </w:pPr>
    </w:p>
    <w:p w14:paraId="228D056F" w14:textId="1716321E"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4057FC8" w14:textId="77777777" w:rsidR="00673B09" w:rsidRDefault="00673B09" w:rsidP="00673B09">
      <w:pPr>
        <w:spacing w:after="0" w:line="240" w:lineRule="auto"/>
        <w:jc w:val="both"/>
        <w:rPr>
          <w:rFonts w:asciiTheme="minorHAnsi" w:hAnsiTheme="minorHAnsi" w:cstheme="minorHAnsi"/>
        </w:rPr>
      </w:pPr>
    </w:p>
    <w:p w14:paraId="5059D252" w14:textId="20E67439"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799E9D" w14:textId="77777777" w:rsidR="00673B09" w:rsidRDefault="00673B09" w:rsidP="00673B09">
      <w:pPr>
        <w:spacing w:after="0" w:line="240" w:lineRule="auto"/>
        <w:jc w:val="both"/>
        <w:rPr>
          <w:rFonts w:asciiTheme="minorHAnsi" w:hAnsiTheme="minorHAnsi" w:cstheme="minorHAnsi"/>
        </w:rPr>
      </w:pPr>
    </w:p>
    <w:p w14:paraId="2203E3AA" w14:textId="0A41B99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F8F4BD9" w14:textId="77777777" w:rsidR="00673B09" w:rsidRDefault="00673B09" w:rsidP="00673B09">
      <w:pPr>
        <w:spacing w:after="0" w:line="240" w:lineRule="auto"/>
        <w:jc w:val="both"/>
        <w:rPr>
          <w:rFonts w:asciiTheme="minorHAnsi" w:hAnsiTheme="minorHAnsi" w:cstheme="minorHAnsi"/>
        </w:rPr>
      </w:pPr>
    </w:p>
    <w:p w14:paraId="52C6AED2" w14:textId="2B2D9A90"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Desmantelamiento de Activos, procedimientos, implicaciones, efectos contables:</w:t>
      </w:r>
    </w:p>
    <w:p w14:paraId="402D828A" w14:textId="77777777" w:rsidR="00673B09" w:rsidRDefault="00673B09" w:rsidP="00673B09">
      <w:pPr>
        <w:spacing w:after="0" w:line="240" w:lineRule="auto"/>
        <w:jc w:val="both"/>
        <w:rPr>
          <w:rFonts w:asciiTheme="minorHAnsi" w:hAnsiTheme="minorHAnsi" w:cstheme="minorHAnsi"/>
        </w:rPr>
      </w:pPr>
    </w:p>
    <w:p w14:paraId="2AF2BE20" w14:textId="3D74AD6A"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D20F94" w14:textId="075D8CE4"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C8EE1D2" w14:textId="77777777" w:rsidR="00673B09" w:rsidRDefault="00673B09" w:rsidP="00CB41C4">
      <w:pPr>
        <w:tabs>
          <w:tab w:val="left" w:leader="underscore" w:pos="9639"/>
        </w:tabs>
        <w:spacing w:after="0" w:line="240" w:lineRule="auto"/>
        <w:jc w:val="both"/>
        <w:rPr>
          <w:rFonts w:asciiTheme="minorHAnsi" w:hAnsiTheme="minorHAnsi" w:cstheme="minorHAnsi"/>
        </w:rPr>
      </w:pPr>
    </w:p>
    <w:p w14:paraId="440EEAC3" w14:textId="0B510D44" w:rsidR="00A6190E" w:rsidRPr="00A6190E" w:rsidRDefault="00673B09" w:rsidP="00A6190E">
      <w:pPr>
        <w:spacing w:after="0" w:line="240" w:lineRule="auto"/>
        <w:jc w:val="both"/>
        <w:rPr>
          <w:rFonts w:ascii="Arial" w:eastAsia="Times New Roman" w:hAnsi="Arial" w:cs="Arial"/>
          <w:color w:val="000000"/>
          <w:sz w:val="16"/>
          <w:szCs w:val="16"/>
          <w:lang w:eastAsia="es-MX"/>
        </w:rPr>
      </w:pPr>
      <w:r w:rsidRPr="00A6190E">
        <w:rPr>
          <w:rFonts w:asciiTheme="minorHAnsi" w:hAnsiTheme="minorHAnsi" w:cstheme="minorHAnsi"/>
        </w:rPr>
        <w:t xml:space="preserve">Conforme a lo dispuesto por el CONAC, los bienes muebles e inmuebles fueron valorados y registrados en la contabilidad conforme a los registros de la Tesorería Municipal, arrojando patrimonio por la cantidad de </w:t>
      </w:r>
      <w:r w:rsidRPr="00A6190E">
        <w:rPr>
          <w:rFonts w:ascii="Arial" w:eastAsia="Times New Roman" w:hAnsi="Arial" w:cs="Arial"/>
          <w:color w:val="000000"/>
          <w:sz w:val="16"/>
          <w:szCs w:val="16"/>
          <w:lang w:eastAsia="es-MX"/>
        </w:rPr>
        <w:t xml:space="preserve">  </w:t>
      </w:r>
      <w:r w:rsidR="00A6190E" w:rsidRPr="00A6190E">
        <w:rPr>
          <w:rFonts w:eastAsia="Times New Roman" w:cs="Calibri"/>
          <w:color w:val="000000"/>
          <w:lang w:eastAsia="es-MX"/>
        </w:rPr>
        <w:t>777,396,215.77</w:t>
      </w:r>
    </w:p>
    <w:p w14:paraId="23376542" w14:textId="3248D1A5" w:rsidR="005E231E" w:rsidRDefault="005E231E" w:rsidP="00CB41C4">
      <w:pPr>
        <w:tabs>
          <w:tab w:val="left" w:leader="underscore" w:pos="9639"/>
        </w:tabs>
        <w:spacing w:after="0" w:line="240" w:lineRule="auto"/>
        <w:jc w:val="both"/>
        <w:rPr>
          <w:rFonts w:asciiTheme="minorHAnsi" w:hAnsiTheme="minorHAnsi" w:cstheme="minorHAnsi"/>
        </w:rPr>
      </w:pPr>
    </w:p>
    <w:p w14:paraId="3DC9F10F" w14:textId="77777777" w:rsidR="00673B09" w:rsidRPr="00E74967" w:rsidRDefault="00673B09"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A85A694" w14:textId="77777777" w:rsidR="00673B09" w:rsidRDefault="00673B09" w:rsidP="00673B09">
      <w:pPr>
        <w:spacing w:after="0" w:line="240" w:lineRule="auto"/>
        <w:jc w:val="both"/>
        <w:rPr>
          <w:rFonts w:asciiTheme="minorHAnsi" w:hAnsiTheme="minorHAnsi" w:cstheme="minorHAnsi"/>
        </w:rPr>
      </w:pPr>
    </w:p>
    <w:p w14:paraId="7384E0B5" w14:textId="4BAD82F4"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1A8E042" w14:textId="77777777" w:rsidR="00673B09" w:rsidRDefault="00673B09" w:rsidP="00673B09">
      <w:pPr>
        <w:spacing w:after="0" w:line="240" w:lineRule="auto"/>
        <w:jc w:val="both"/>
        <w:rPr>
          <w:rFonts w:asciiTheme="minorHAnsi" w:hAnsiTheme="minorHAnsi" w:cstheme="minorHAnsi"/>
        </w:rPr>
      </w:pPr>
    </w:p>
    <w:p w14:paraId="35034FAE" w14:textId="5B14A272"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ED86A66" w14:textId="41AA1563"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79C0A0B" w14:textId="77777777" w:rsidR="00673B09" w:rsidRDefault="00673B09" w:rsidP="00CB41C4">
      <w:pPr>
        <w:tabs>
          <w:tab w:val="left" w:leader="underscore" w:pos="9639"/>
        </w:tabs>
        <w:spacing w:after="0" w:line="240" w:lineRule="auto"/>
        <w:jc w:val="both"/>
        <w:rPr>
          <w:rFonts w:asciiTheme="minorHAnsi" w:hAnsiTheme="minorHAnsi" w:cstheme="minorHAnsi"/>
        </w:rPr>
      </w:pPr>
    </w:p>
    <w:p w14:paraId="5F9218F7" w14:textId="383A3E75" w:rsidR="007D1E76" w:rsidRDefault="00673B09"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D7AEF17" w14:textId="77777777" w:rsidR="00673B09" w:rsidRPr="00E74967" w:rsidRDefault="00673B09"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6032FE00" w:rsidR="007D1E76" w:rsidRDefault="007D1E76" w:rsidP="00CB41C4">
      <w:pPr>
        <w:tabs>
          <w:tab w:val="left" w:leader="underscore" w:pos="9639"/>
        </w:tabs>
        <w:spacing w:after="0" w:line="240" w:lineRule="auto"/>
        <w:jc w:val="both"/>
        <w:rPr>
          <w:rFonts w:cs="Calibri"/>
        </w:rPr>
      </w:pPr>
    </w:p>
    <w:p w14:paraId="1F472C21" w14:textId="00B31DC1" w:rsidR="00673B09" w:rsidRDefault="00673B09"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289340D" w14:textId="77777777" w:rsidR="00673B09" w:rsidRPr="00E74967" w:rsidRDefault="00673B09" w:rsidP="00CB41C4">
      <w:pPr>
        <w:tabs>
          <w:tab w:val="left" w:leader="underscore" w:pos="9639"/>
        </w:tabs>
        <w:spacing w:after="0" w:line="240" w:lineRule="auto"/>
        <w:jc w:val="both"/>
        <w:rPr>
          <w:rFonts w:cs="Calibri"/>
        </w:rPr>
      </w:pPr>
    </w:p>
    <w:p w14:paraId="0FC59EEE" w14:textId="149EC6BF" w:rsidR="007D1E76" w:rsidRPr="00E74967" w:rsidRDefault="007D1E76" w:rsidP="00673B09">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2A3B3B52" w:rsidR="007D1E76" w:rsidRDefault="007D1E76" w:rsidP="00CB41C4">
      <w:pPr>
        <w:tabs>
          <w:tab w:val="left" w:leader="underscore" w:pos="9639"/>
        </w:tabs>
        <w:spacing w:after="0" w:line="240" w:lineRule="auto"/>
        <w:jc w:val="both"/>
        <w:rPr>
          <w:rFonts w:cs="Calibri"/>
        </w:rPr>
      </w:pPr>
    </w:p>
    <w:p w14:paraId="3D5F7987" w14:textId="12C6077D" w:rsidR="00673B09" w:rsidRPr="00E74967" w:rsidRDefault="00673B09" w:rsidP="00CB41C4">
      <w:pPr>
        <w:tabs>
          <w:tab w:val="left" w:leader="underscore" w:pos="9639"/>
        </w:tabs>
        <w:spacing w:after="0" w:line="240" w:lineRule="auto"/>
        <w:jc w:val="both"/>
        <w:rPr>
          <w:rFonts w:cs="Calibri"/>
        </w:rPr>
      </w:pPr>
      <w:r w:rsidRPr="00F60B23">
        <w:rPr>
          <w:rFonts w:asciiTheme="minorHAnsi" w:hAnsiTheme="minorHAnsi" w:cstheme="minorHAnsi"/>
        </w:rPr>
        <w:t>No aplica para el Municipio.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4E3D4F73"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11DDCA0" w14:textId="77777777" w:rsidR="00673B09" w:rsidRPr="00E74967" w:rsidRDefault="00673B09" w:rsidP="00CB41C4">
      <w:pPr>
        <w:tabs>
          <w:tab w:val="left" w:leader="underscore" w:pos="9639"/>
        </w:tabs>
        <w:spacing w:after="0" w:line="240" w:lineRule="auto"/>
        <w:jc w:val="both"/>
        <w:rPr>
          <w:rFonts w:cs="Calibri"/>
        </w:rPr>
      </w:pPr>
    </w:p>
    <w:p w14:paraId="24E74A37"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5816D87A"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w:t>
      </w:r>
      <w:r w:rsidRPr="00173A23">
        <w:rPr>
          <w:rFonts w:asciiTheme="minorHAnsi" w:hAnsiTheme="minorHAnsi" w:cstheme="minorHAnsi"/>
        </w:rPr>
        <w:lastRenderedPageBreak/>
        <w:t>exhibiciones, fideicomiso privado creado por la empresa Parque Industrial Torres</w:t>
      </w:r>
      <w:r>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7F7B9882" w14:textId="77777777" w:rsidR="00673B09" w:rsidRPr="00173A23" w:rsidRDefault="00673B09" w:rsidP="00673B09">
      <w:pPr>
        <w:spacing w:after="0" w:line="240" w:lineRule="auto"/>
        <w:jc w:val="both"/>
        <w:rPr>
          <w:rFonts w:asciiTheme="minorHAnsi" w:hAnsiTheme="minorHAnsi" w:cstheme="minorHAnsi"/>
        </w:rPr>
      </w:pPr>
    </w:p>
    <w:p w14:paraId="4396AB69"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063AC279"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174361F1" w14:textId="77777777" w:rsidR="00673B09" w:rsidRPr="00173A23" w:rsidRDefault="00673B09" w:rsidP="00673B09">
      <w:pPr>
        <w:spacing w:after="0" w:line="240" w:lineRule="auto"/>
        <w:jc w:val="both"/>
        <w:rPr>
          <w:rFonts w:asciiTheme="minorHAnsi" w:hAnsiTheme="minorHAnsi" w:cstheme="minorHAnsi"/>
        </w:rPr>
      </w:pPr>
    </w:p>
    <w:p w14:paraId="0F11270E" w14:textId="77777777" w:rsidR="00673B09"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0140906" w14:textId="77777777" w:rsidR="00673B09" w:rsidRDefault="00673B09" w:rsidP="00673B09">
      <w:pPr>
        <w:spacing w:after="0" w:line="240" w:lineRule="auto"/>
        <w:jc w:val="both"/>
        <w:rPr>
          <w:rFonts w:asciiTheme="minorHAnsi" w:hAnsiTheme="minorHAnsi" w:cstheme="minorHAnsi"/>
        </w:rPr>
      </w:pPr>
    </w:p>
    <w:p w14:paraId="3BAAE2DA" w14:textId="77777777" w:rsidR="00673B09" w:rsidRDefault="00673B09" w:rsidP="00673B09">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25CD9D76" w14:textId="77777777" w:rsidR="00673B09" w:rsidRDefault="00673B09" w:rsidP="00673B09">
      <w:pPr>
        <w:spacing w:after="0" w:line="240" w:lineRule="auto"/>
        <w:jc w:val="both"/>
        <w:rPr>
          <w:rFonts w:asciiTheme="minorHAnsi" w:hAnsiTheme="minorHAnsi" w:cstheme="minorHAnsi"/>
        </w:rPr>
      </w:pPr>
    </w:p>
    <w:p w14:paraId="5C1E90A8" w14:textId="77777777" w:rsidR="00673B09" w:rsidRDefault="00673B09" w:rsidP="00673B09">
      <w:pPr>
        <w:spacing w:after="0" w:line="240" w:lineRule="auto"/>
        <w:jc w:val="both"/>
        <w:rPr>
          <w:rFonts w:asciiTheme="minorHAnsi" w:hAnsiTheme="minorHAnsi" w:cstheme="minorHAnsi"/>
        </w:rPr>
      </w:pPr>
      <w:r>
        <w:rPr>
          <w:rFonts w:asciiTheme="minorHAnsi" w:hAnsiTheme="minorHAnsi" w:cstheme="minorHAnsi"/>
        </w:rPr>
        <w:t>Fideicomiso Banamex</w:t>
      </w:r>
    </w:p>
    <w:p w14:paraId="1BA0603D" w14:textId="77777777" w:rsidR="00673B09" w:rsidRPr="00F60B23" w:rsidRDefault="00673B09" w:rsidP="00673B09">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7298CA84" w14:textId="77777777" w:rsidR="00673B09" w:rsidRDefault="00673B09" w:rsidP="00673B09">
      <w:pPr>
        <w:spacing w:after="0" w:line="240" w:lineRule="auto"/>
        <w:jc w:val="both"/>
        <w:rPr>
          <w:rFonts w:asciiTheme="minorHAnsi" w:hAnsiTheme="minorHAnsi" w:cstheme="minorHAnsi"/>
        </w:rPr>
      </w:pPr>
    </w:p>
    <w:p w14:paraId="6A9E194B" w14:textId="77777777" w:rsidR="00673B09" w:rsidRPr="00FB240E" w:rsidRDefault="00673B09" w:rsidP="00673B09">
      <w:pPr>
        <w:spacing w:after="0" w:line="240" w:lineRule="auto"/>
        <w:jc w:val="both"/>
        <w:rPr>
          <w:rFonts w:asciiTheme="minorHAnsi" w:hAnsiTheme="minorHAnsi" w:cstheme="minorHAnsi"/>
          <w:b/>
        </w:rPr>
      </w:pPr>
      <w:r w:rsidRPr="00FB240E">
        <w:rPr>
          <w:rFonts w:asciiTheme="minorHAnsi" w:hAnsiTheme="minorHAnsi" w:cstheme="minorHAnsi"/>
          <w:b/>
        </w:rPr>
        <w:t xml:space="preserve">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2444A8BC" w:rsidR="007D1E76" w:rsidRDefault="007D1E76" w:rsidP="00CB41C4">
      <w:pPr>
        <w:tabs>
          <w:tab w:val="left" w:leader="underscore" w:pos="9639"/>
        </w:tabs>
        <w:spacing w:after="0" w:line="240" w:lineRule="auto"/>
        <w:jc w:val="both"/>
        <w:rPr>
          <w:rFonts w:cs="Calibri"/>
        </w:rPr>
      </w:pPr>
    </w:p>
    <w:p w14:paraId="0F0CE613" w14:textId="7777777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9FBC6" w14:textId="77777777" w:rsidR="00673B09" w:rsidRPr="00E74967" w:rsidRDefault="00673B09"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CAD4E54" w14:textId="313DF87A" w:rsidR="007D1E76" w:rsidRPr="00E74967" w:rsidRDefault="007D1E76" w:rsidP="00673B09">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31723AC3" w:rsidR="007D1E76" w:rsidRDefault="007D1E76" w:rsidP="00CB41C4">
      <w:pPr>
        <w:tabs>
          <w:tab w:val="left" w:leader="underscore" w:pos="9639"/>
        </w:tabs>
        <w:spacing w:after="0" w:line="240" w:lineRule="auto"/>
        <w:jc w:val="both"/>
        <w:rPr>
          <w:rFonts w:cs="Calibri"/>
        </w:rPr>
      </w:pPr>
    </w:p>
    <w:p w14:paraId="213ECB31" w14:textId="7777777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06450789" w14:textId="77777777" w:rsidR="00673B09" w:rsidRPr="00E74967" w:rsidRDefault="00673B09"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B2F12F4" w14:textId="77777777" w:rsidR="00673B09" w:rsidRDefault="00673B09" w:rsidP="00673B09">
      <w:pPr>
        <w:spacing w:after="0" w:line="240" w:lineRule="auto"/>
        <w:jc w:val="both"/>
        <w:rPr>
          <w:rFonts w:asciiTheme="minorHAnsi" w:hAnsiTheme="minorHAnsi" w:cstheme="minorHAnsi"/>
        </w:rPr>
      </w:pPr>
    </w:p>
    <w:p w14:paraId="5AA3041F" w14:textId="3AE2003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C79AF99" w:rsidR="007D1E76" w:rsidRDefault="007D1E76" w:rsidP="00CB41C4">
      <w:pPr>
        <w:tabs>
          <w:tab w:val="left" w:leader="underscore" w:pos="9639"/>
        </w:tabs>
        <w:spacing w:after="0" w:line="240" w:lineRule="auto"/>
        <w:jc w:val="both"/>
        <w:rPr>
          <w:rFonts w:cs="Calibri"/>
        </w:rPr>
      </w:pPr>
    </w:p>
    <w:p w14:paraId="6352723F" w14:textId="2210EE9C" w:rsidR="002B3685" w:rsidRP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2C4DB0C6" w14:textId="77777777" w:rsidR="002B3685" w:rsidRPr="00E74967" w:rsidRDefault="002B3685"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106042" w14:textId="77777777" w:rsidR="002B3685" w:rsidRDefault="002B3685" w:rsidP="002B3685">
      <w:pPr>
        <w:spacing w:after="0" w:line="240" w:lineRule="auto"/>
        <w:jc w:val="both"/>
        <w:rPr>
          <w:rFonts w:asciiTheme="minorHAnsi" w:hAnsiTheme="minorHAnsi" w:cstheme="minorHAnsi"/>
        </w:rPr>
      </w:pPr>
    </w:p>
    <w:p w14:paraId="242679F8" w14:textId="7321E30D"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84E87C1" w14:textId="77777777" w:rsidR="002B3685" w:rsidRDefault="002B3685" w:rsidP="002B3685">
      <w:pPr>
        <w:spacing w:after="0" w:line="240" w:lineRule="auto"/>
        <w:jc w:val="both"/>
        <w:rPr>
          <w:rFonts w:asciiTheme="minorHAnsi" w:hAnsiTheme="minorHAnsi" w:cstheme="minorHAnsi"/>
        </w:rPr>
      </w:pPr>
    </w:p>
    <w:p w14:paraId="3E4914E1" w14:textId="095A8E54"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EC3195">
        <w:rPr>
          <w:rFonts w:asciiTheme="minorHAnsi" w:hAnsiTheme="minorHAnsi" w:cstheme="minorHAnsi"/>
        </w:rPr>
        <w:t xml:space="preserve"> ya que no se cuenta con calificaciones otorgadas.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0ECEB78" w14:textId="77777777" w:rsidR="002B3685" w:rsidRDefault="002B3685" w:rsidP="00CB41C4">
      <w:pPr>
        <w:tabs>
          <w:tab w:val="left" w:leader="underscore" w:pos="9639"/>
        </w:tabs>
        <w:spacing w:after="0" w:line="240" w:lineRule="auto"/>
        <w:jc w:val="both"/>
        <w:rPr>
          <w:rFonts w:asciiTheme="minorHAnsi" w:hAnsiTheme="minorHAnsi" w:cstheme="minorHAnsi"/>
        </w:rPr>
      </w:pPr>
    </w:p>
    <w:p w14:paraId="1BD51D41" w14:textId="3C120BD2" w:rsidR="007D1E76" w:rsidRDefault="002B3685"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1B5C5E18" w14:textId="77777777" w:rsidR="002B3685" w:rsidRPr="00E74967" w:rsidRDefault="002B3685"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2321CC53" w:rsidR="007D1E76" w:rsidRDefault="007D1E76" w:rsidP="00CB41C4">
      <w:pPr>
        <w:tabs>
          <w:tab w:val="left" w:leader="underscore" w:pos="9639"/>
        </w:tabs>
        <w:spacing w:after="0" w:line="240" w:lineRule="auto"/>
        <w:jc w:val="both"/>
        <w:rPr>
          <w:rFonts w:cs="Calibri"/>
        </w:rPr>
      </w:pPr>
    </w:p>
    <w:p w14:paraId="6FF0835E" w14:textId="77777777" w:rsidR="002B3685" w:rsidRPr="00F60B23" w:rsidRDefault="002B3685" w:rsidP="002B3685">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62A85C79" w14:textId="77777777" w:rsidR="002B3685" w:rsidRPr="00E74967" w:rsidRDefault="002B3685"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28A3DFF6" w14:textId="3E140D64" w:rsid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r w:rsidR="00EC3195">
        <w:rPr>
          <w:rFonts w:asciiTheme="minorHAnsi" w:hAnsiTheme="minorHAnsi" w:cstheme="minorHAnsi"/>
        </w:rPr>
        <w:t>, la información se presenta institucionalmente.</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C102C3C" w14:textId="77777777" w:rsidR="002B3685" w:rsidRDefault="007D1E76" w:rsidP="002B3685">
      <w:pPr>
        <w:spacing w:after="0" w:line="240" w:lineRule="auto"/>
        <w:jc w:val="both"/>
        <w:rPr>
          <w:rFonts w:asciiTheme="minorHAnsi" w:hAnsiTheme="minorHAnsi" w:cstheme="minorHAnsi"/>
          <w:b/>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AD14BA" w14:textId="39D6448A" w:rsidR="002B3685" w:rsidRDefault="002B3685" w:rsidP="002B3685">
      <w:pPr>
        <w:spacing w:after="0" w:line="240" w:lineRule="auto"/>
        <w:jc w:val="both"/>
        <w:rPr>
          <w:rFonts w:asciiTheme="minorHAnsi" w:hAnsiTheme="minorHAnsi" w:cstheme="minorHAnsi"/>
          <w:b/>
        </w:rPr>
      </w:pPr>
      <w:r>
        <w:rPr>
          <w:rFonts w:asciiTheme="minorHAnsi" w:hAnsiTheme="minorHAnsi" w:cstheme="minorHAnsi"/>
          <w:b/>
        </w:rPr>
        <w:t>El ente público no tuvo eventos posteriores al cierre.</w:t>
      </w:r>
    </w:p>
    <w:p w14:paraId="6268D065" w14:textId="20A16BB0"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565C87E" w14:textId="77777777" w:rsidR="002B3685" w:rsidRDefault="002B3685" w:rsidP="002B3685">
      <w:pPr>
        <w:spacing w:after="0" w:line="240" w:lineRule="auto"/>
        <w:jc w:val="both"/>
        <w:rPr>
          <w:rFonts w:asciiTheme="minorHAnsi" w:hAnsiTheme="minorHAnsi" w:cstheme="minorHAnsi"/>
        </w:rPr>
      </w:pPr>
    </w:p>
    <w:p w14:paraId="50DE9B56" w14:textId="3D7D3103"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EC3195">
        <w:rPr>
          <w:rFonts w:asciiTheme="minorHAnsi" w:hAnsiTheme="minorHAnsi" w:cstheme="minorHAnsi"/>
        </w:rPr>
        <w:t>, ya que no se ha dado el supuesto.</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077A9321"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046B160F" w14:textId="77777777" w:rsidR="002B3685" w:rsidRDefault="002B3685" w:rsidP="00CB41C4">
      <w:pPr>
        <w:tabs>
          <w:tab w:val="left" w:leader="underscore" w:pos="9639"/>
        </w:tabs>
        <w:spacing w:after="0" w:line="240" w:lineRule="auto"/>
        <w:jc w:val="both"/>
        <w:rPr>
          <w:rFonts w:cs="Calibri"/>
        </w:rPr>
      </w:pPr>
    </w:p>
    <w:p w14:paraId="1B39F25A" w14:textId="334B4AFF" w:rsid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6A88EDAE" w14:textId="22130C45" w:rsidR="00283A7E" w:rsidRDefault="00283A7E" w:rsidP="002B3685">
      <w:pPr>
        <w:spacing w:after="0" w:line="240" w:lineRule="auto"/>
        <w:jc w:val="both"/>
        <w:rPr>
          <w:rFonts w:asciiTheme="minorHAnsi" w:hAnsiTheme="minorHAnsi" w:cstheme="minorHAnsi"/>
        </w:rPr>
      </w:pPr>
    </w:p>
    <w:p w14:paraId="7CC00BD1" w14:textId="77777777" w:rsidR="00283A7E" w:rsidRPr="00A6190E" w:rsidRDefault="00283A7E" w:rsidP="00283A7E">
      <w:pPr>
        <w:jc w:val="both"/>
        <w:rPr>
          <w:rFonts w:asciiTheme="minorHAnsi" w:hAnsiTheme="minorHAnsi" w:cstheme="minorHAnsi"/>
          <w:b/>
        </w:rPr>
      </w:pPr>
      <w:r w:rsidRPr="00A6190E">
        <w:rPr>
          <w:rFonts w:asciiTheme="minorHAnsi" w:hAnsiTheme="minorHAnsi" w:cstheme="minorHAnsi"/>
          <w:b/>
        </w:rPr>
        <w:t>Recomendaciones:</w:t>
      </w:r>
    </w:p>
    <w:p w14:paraId="6E924CA1" w14:textId="77777777" w:rsidR="00283A7E" w:rsidRDefault="00283A7E" w:rsidP="00283A7E">
      <w:pPr>
        <w:tabs>
          <w:tab w:val="left" w:leader="underscore" w:pos="9639"/>
        </w:tabs>
        <w:spacing w:after="0" w:line="240" w:lineRule="auto"/>
        <w:jc w:val="both"/>
        <w:rPr>
          <w:rFonts w:asciiTheme="minorHAnsi" w:hAnsiTheme="minorHAnsi" w:cstheme="minorHAnsi"/>
        </w:rPr>
      </w:pPr>
      <w:r w:rsidRPr="00A6190E">
        <w:rPr>
          <w:rFonts w:asciiTheme="minorHAnsi" w:hAnsiTheme="minorHAnsi" w:cstheme="minorHAnsi"/>
        </w:rPr>
        <w:t>Conforme a la revisión a las cuentas bancarias a nombre del municipio, la cuenta 0220794431 del banco Banorte y la cuenta 84119133 de banco Banamex, estas cuentas se encuentran intervenidas legalmente  por lo que a la fecha no se pueden mover los recursos, esto conforme a oficios 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 Los fondos federales de aportaciones para la infraestructura social municipal de los ejercicios fiscales 2008 y 2009 registrados en el presupuesto de egresos, se encuentran sujetos a procesos legales por los que no ha sido posible su liberación. Los Intereses que genera la cuenta 191338 FIDER de banco Banamex se acumulan en la cuenta corriente pero no se ligan a presupuesto ya que se encuentra intervenida.</w:t>
      </w:r>
    </w:p>
    <w:p w14:paraId="7D92B87E" w14:textId="77777777" w:rsidR="00283A7E" w:rsidRDefault="00283A7E" w:rsidP="00283A7E">
      <w:pPr>
        <w:tabs>
          <w:tab w:val="left" w:leader="underscore" w:pos="9639"/>
        </w:tabs>
        <w:spacing w:after="0" w:line="240" w:lineRule="auto"/>
        <w:jc w:val="both"/>
        <w:rPr>
          <w:rFonts w:asciiTheme="minorHAnsi" w:hAnsiTheme="minorHAnsi" w:cstheme="minorHAnsi"/>
        </w:rPr>
      </w:pPr>
    </w:p>
    <w:p w14:paraId="00BCAB4B" w14:textId="77777777" w:rsidR="00283A7E" w:rsidRDefault="00283A7E" w:rsidP="00283A7E">
      <w:pPr>
        <w:spacing w:after="0" w:line="240" w:lineRule="auto"/>
        <w:jc w:val="both"/>
        <w:rPr>
          <w:rFonts w:asciiTheme="minorHAnsi" w:hAnsiTheme="minorHAnsi" w:cstheme="minorHAnsi"/>
        </w:rPr>
      </w:pPr>
      <w:r w:rsidRPr="002B21ED">
        <w:rPr>
          <w:rFonts w:asciiTheme="minorHAnsi" w:hAnsiTheme="minorHAnsi" w:cstheme="minorHAnsi"/>
        </w:rPr>
        <w:t>Respecto a las anteriores recomendaciones anteriores se aclara que en la documentación e información que se recibió en el proceso de Entrega-Recepción, en ningún apartado se encontró el Expediente relacionado con los temas descritos, sin embargo, se sigue considerando en las presentes notas, ya que así se ha venido reportando desde la anterior Administración.</w:t>
      </w:r>
      <w:r>
        <w:rPr>
          <w:rFonts w:asciiTheme="minorHAnsi" w:hAnsiTheme="minorHAnsi" w:cstheme="minorHAnsi"/>
        </w:rPr>
        <w:t xml:space="preserve"> </w:t>
      </w:r>
    </w:p>
    <w:p w14:paraId="610416EA" w14:textId="77777777" w:rsidR="00283A7E" w:rsidRDefault="00283A7E" w:rsidP="00283A7E">
      <w:pPr>
        <w:tabs>
          <w:tab w:val="left" w:leader="underscore" w:pos="9639"/>
        </w:tabs>
        <w:spacing w:after="0" w:line="240" w:lineRule="auto"/>
        <w:jc w:val="both"/>
        <w:rPr>
          <w:rFonts w:asciiTheme="minorHAnsi" w:hAnsiTheme="minorHAnsi" w:cstheme="minorHAnsi"/>
        </w:rPr>
      </w:pPr>
    </w:p>
    <w:p w14:paraId="74EFF176" w14:textId="3DC9905C" w:rsidR="00283A7E" w:rsidRDefault="00283A7E" w:rsidP="00283A7E">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lastRenderedPageBreak/>
        <w:t>“</w:t>
      </w:r>
      <w:r w:rsidRPr="000463BE">
        <w:rPr>
          <w:rFonts w:asciiTheme="minorHAnsi" w:hAnsiTheme="minorHAnsi" w:cstheme="minorHAnsi"/>
        </w:rPr>
        <w:t>Bajo protesta de decir verdad declaramos que los Estados Financieros y sus notas, son razonablemente correctos y son responsabilidad del emisor</w:t>
      </w:r>
      <w:r>
        <w:rPr>
          <w:rFonts w:asciiTheme="minorHAnsi" w:hAnsiTheme="minorHAnsi" w:cstheme="minorHAnsi"/>
        </w:rPr>
        <w:t>”</w:t>
      </w:r>
      <w:r w:rsidRPr="000463BE">
        <w:rPr>
          <w:rFonts w:asciiTheme="minorHAnsi" w:hAnsiTheme="minorHAnsi" w:cstheme="minorHAnsi"/>
        </w:rPr>
        <w:t>.</w:t>
      </w:r>
    </w:p>
    <w:p w14:paraId="4FCA87A9" w14:textId="16E3B357" w:rsidR="00283A7E" w:rsidRDefault="00283A7E" w:rsidP="002B3685">
      <w:pPr>
        <w:spacing w:after="0" w:line="240" w:lineRule="auto"/>
        <w:jc w:val="both"/>
        <w:rPr>
          <w:rFonts w:asciiTheme="minorHAnsi" w:hAnsiTheme="minorHAnsi" w:cstheme="minorHAnsi"/>
        </w:rPr>
      </w:pPr>
    </w:p>
    <w:p w14:paraId="475AF20B" w14:textId="42104448" w:rsidR="00283A7E" w:rsidRDefault="00283A7E" w:rsidP="002B3685">
      <w:pPr>
        <w:spacing w:after="0" w:line="240" w:lineRule="auto"/>
        <w:jc w:val="both"/>
        <w:rPr>
          <w:rFonts w:asciiTheme="minorHAnsi" w:hAnsiTheme="minorHAnsi" w:cstheme="minorHAnsi"/>
        </w:rPr>
      </w:pPr>
    </w:p>
    <w:p w14:paraId="6FDF53B7" w14:textId="1370EB7F" w:rsidR="00283A7E" w:rsidRDefault="00283A7E" w:rsidP="002B3685">
      <w:pPr>
        <w:spacing w:after="0" w:line="240" w:lineRule="auto"/>
        <w:jc w:val="both"/>
        <w:rPr>
          <w:rFonts w:asciiTheme="minorHAnsi" w:hAnsiTheme="minorHAnsi" w:cstheme="minorHAnsi"/>
        </w:rPr>
      </w:pPr>
    </w:p>
    <w:p w14:paraId="1B6F5569" w14:textId="51C0A080" w:rsidR="00283A7E" w:rsidRDefault="00283A7E" w:rsidP="002B3685">
      <w:pPr>
        <w:spacing w:after="0" w:line="240" w:lineRule="auto"/>
        <w:jc w:val="both"/>
        <w:rPr>
          <w:rFonts w:asciiTheme="minorHAnsi" w:hAnsiTheme="minorHAnsi" w:cstheme="minorHAnsi"/>
        </w:rPr>
      </w:pPr>
    </w:p>
    <w:p w14:paraId="64176130" w14:textId="5727DE6B" w:rsidR="00283A7E" w:rsidRDefault="00283A7E" w:rsidP="00283A7E">
      <w:pPr>
        <w:tabs>
          <w:tab w:val="left" w:leader="underscore" w:pos="9639"/>
        </w:tabs>
        <w:spacing w:after="0" w:line="240" w:lineRule="auto"/>
        <w:jc w:val="both"/>
        <w:rPr>
          <w:rFonts w:asciiTheme="minorHAnsi" w:hAnsiTheme="minorHAnsi" w:cstheme="minorHAnsi"/>
        </w:rPr>
      </w:pPr>
    </w:p>
    <w:p w14:paraId="280FD145" w14:textId="646FEDE3" w:rsidR="00283A7E" w:rsidRDefault="00283A7E" w:rsidP="00FD18C7">
      <w:pPr>
        <w:tabs>
          <w:tab w:val="left" w:leader="underscore" w:pos="9639"/>
        </w:tabs>
        <w:spacing w:after="0" w:line="240" w:lineRule="auto"/>
        <w:jc w:val="both"/>
        <w:rPr>
          <w:noProof/>
          <w:lang w:eastAsia="es-MX"/>
        </w:rPr>
      </w:pPr>
      <w:r w:rsidRPr="00A619BC">
        <w:rPr>
          <w:b/>
          <w:noProof/>
          <w:lang w:eastAsia="es-MX"/>
        </w:rPr>
        <w:t xml:space="preserve">      </w:t>
      </w:r>
    </w:p>
    <w:p w14:paraId="250EF7CC" w14:textId="4A45051E" w:rsidR="00AC724B" w:rsidRDefault="00AC724B" w:rsidP="00283A7E">
      <w:pPr>
        <w:tabs>
          <w:tab w:val="left" w:leader="underscore" w:pos="9639"/>
        </w:tabs>
        <w:spacing w:after="0" w:line="240" w:lineRule="auto"/>
        <w:jc w:val="both"/>
        <w:rPr>
          <w:noProof/>
          <w:lang w:eastAsia="es-MX"/>
        </w:rPr>
      </w:pPr>
    </w:p>
    <w:p w14:paraId="54E23457" w14:textId="04FEC713" w:rsidR="00AC724B" w:rsidRDefault="00AC724B" w:rsidP="00283A7E">
      <w:pPr>
        <w:tabs>
          <w:tab w:val="left" w:leader="underscore" w:pos="9639"/>
        </w:tabs>
        <w:spacing w:after="0" w:line="240" w:lineRule="auto"/>
        <w:jc w:val="both"/>
        <w:rPr>
          <w:noProof/>
          <w:lang w:eastAsia="es-MX"/>
        </w:rPr>
      </w:pPr>
    </w:p>
    <w:p w14:paraId="3D27D2BC" w14:textId="3BCC3DEE" w:rsidR="00AC724B" w:rsidRDefault="00AC724B" w:rsidP="00283A7E">
      <w:pPr>
        <w:tabs>
          <w:tab w:val="left" w:leader="underscore" w:pos="9639"/>
        </w:tabs>
        <w:spacing w:after="0" w:line="240" w:lineRule="auto"/>
        <w:jc w:val="both"/>
        <w:rPr>
          <w:noProof/>
          <w:lang w:eastAsia="es-MX"/>
        </w:rPr>
      </w:pPr>
    </w:p>
    <w:p w14:paraId="25709FD1" w14:textId="6CAFCBEC" w:rsidR="00AC724B" w:rsidRDefault="00AC724B" w:rsidP="00283A7E">
      <w:pPr>
        <w:tabs>
          <w:tab w:val="left" w:leader="underscore" w:pos="9639"/>
        </w:tabs>
        <w:spacing w:after="0" w:line="240" w:lineRule="auto"/>
        <w:jc w:val="both"/>
        <w:rPr>
          <w:noProof/>
          <w:lang w:eastAsia="es-MX"/>
        </w:rPr>
      </w:pPr>
    </w:p>
    <w:sectPr w:rsidR="00AC724B"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8A17" w14:textId="77777777" w:rsidR="00DB4119" w:rsidRDefault="00DB4119" w:rsidP="00E00323">
      <w:pPr>
        <w:spacing w:after="0" w:line="240" w:lineRule="auto"/>
      </w:pPr>
      <w:r>
        <w:separator/>
      </w:r>
    </w:p>
  </w:endnote>
  <w:endnote w:type="continuationSeparator" w:id="0">
    <w:p w14:paraId="5019374B" w14:textId="77777777" w:rsidR="00DB4119" w:rsidRDefault="00DB411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3430" w14:textId="77777777" w:rsidR="00DB4119" w:rsidRDefault="00DB4119" w:rsidP="00E00323">
      <w:pPr>
        <w:spacing w:after="0" w:line="240" w:lineRule="auto"/>
      </w:pPr>
      <w:r>
        <w:separator/>
      </w:r>
    </w:p>
  </w:footnote>
  <w:footnote w:type="continuationSeparator" w:id="0">
    <w:p w14:paraId="6BC37F4C" w14:textId="77777777" w:rsidR="00DB4119" w:rsidRDefault="00DB411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21C3F8A" w:rsidR="00154BA3" w:rsidRDefault="008A062D" w:rsidP="00A4610E">
    <w:pPr>
      <w:pStyle w:val="Encabezado"/>
      <w:spacing w:after="0" w:line="240" w:lineRule="auto"/>
      <w:jc w:val="center"/>
    </w:pPr>
    <w:r>
      <w:t>Municipio de San Felipe</w:t>
    </w:r>
  </w:p>
  <w:p w14:paraId="651A4C4F" w14:textId="6042CFEF" w:rsidR="00A4610E" w:rsidRDefault="00A4610E" w:rsidP="00A4610E">
    <w:pPr>
      <w:pStyle w:val="Encabezado"/>
      <w:spacing w:after="0" w:line="240" w:lineRule="auto"/>
      <w:jc w:val="center"/>
    </w:pPr>
    <w:r w:rsidRPr="00A4610E">
      <w:t>CORRESPONDI</w:t>
    </w:r>
    <w:r w:rsidR="00DD018C">
      <w:t>E</w:t>
    </w:r>
    <w:r w:rsidRPr="00A4610E">
      <w:t xml:space="preserve">NTES AL </w:t>
    </w:r>
    <w:r w:rsidR="008A062D">
      <w:t>MES DE</w:t>
    </w:r>
    <w:r w:rsidR="0027035F">
      <w:t xml:space="preserve"> MARZO DE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44919938">
    <w:abstractNumId w:val="1"/>
  </w:num>
  <w:num w:numId="2" w16cid:durableId="174059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C58"/>
    <w:rsid w:val="00027A3A"/>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03485"/>
    <w:rsid w:val="00231FBE"/>
    <w:rsid w:val="00232175"/>
    <w:rsid w:val="0024740E"/>
    <w:rsid w:val="0027035F"/>
    <w:rsid w:val="002722DD"/>
    <w:rsid w:val="00283A7E"/>
    <w:rsid w:val="00291BC2"/>
    <w:rsid w:val="00295B72"/>
    <w:rsid w:val="002B3685"/>
    <w:rsid w:val="003453CA"/>
    <w:rsid w:val="003765AB"/>
    <w:rsid w:val="00396D53"/>
    <w:rsid w:val="003E6C64"/>
    <w:rsid w:val="0043078C"/>
    <w:rsid w:val="00435A87"/>
    <w:rsid w:val="004A1077"/>
    <w:rsid w:val="004A58C8"/>
    <w:rsid w:val="004F234D"/>
    <w:rsid w:val="004F6FAC"/>
    <w:rsid w:val="004F7D11"/>
    <w:rsid w:val="005053EE"/>
    <w:rsid w:val="00516100"/>
    <w:rsid w:val="00516A8F"/>
    <w:rsid w:val="00540261"/>
    <w:rsid w:val="0054701E"/>
    <w:rsid w:val="005B5531"/>
    <w:rsid w:val="005D3E43"/>
    <w:rsid w:val="005E231E"/>
    <w:rsid w:val="005F2900"/>
    <w:rsid w:val="005F51CC"/>
    <w:rsid w:val="0064059E"/>
    <w:rsid w:val="00651881"/>
    <w:rsid w:val="00657009"/>
    <w:rsid w:val="00660A77"/>
    <w:rsid w:val="00673B09"/>
    <w:rsid w:val="00681C79"/>
    <w:rsid w:val="006B1ADF"/>
    <w:rsid w:val="006F0687"/>
    <w:rsid w:val="006F77A8"/>
    <w:rsid w:val="007610BC"/>
    <w:rsid w:val="007714AB"/>
    <w:rsid w:val="007C5AC7"/>
    <w:rsid w:val="007D1E76"/>
    <w:rsid w:val="007D4484"/>
    <w:rsid w:val="007E38A2"/>
    <w:rsid w:val="007F699D"/>
    <w:rsid w:val="00806269"/>
    <w:rsid w:val="0086420E"/>
    <w:rsid w:val="0086459F"/>
    <w:rsid w:val="008A062D"/>
    <w:rsid w:val="008C3BB8"/>
    <w:rsid w:val="008E076C"/>
    <w:rsid w:val="0092765C"/>
    <w:rsid w:val="00967DDA"/>
    <w:rsid w:val="009736CB"/>
    <w:rsid w:val="00A4610E"/>
    <w:rsid w:val="00A6190E"/>
    <w:rsid w:val="00A6346D"/>
    <w:rsid w:val="00A730E0"/>
    <w:rsid w:val="00AA2768"/>
    <w:rsid w:val="00AA41E5"/>
    <w:rsid w:val="00AB722B"/>
    <w:rsid w:val="00AC724B"/>
    <w:rsid w:val="00AE1F6A"/>
    <w:rsid w:val="00AF4375"/>
    <w:rsid w:val="00B0461B"/>
    <w:rsid w:val="00B073DE"/>
    <w:rsid w:val="00B6368B"/>
    <w:rsid w:val="00BA53FE"/>
    <w:rsid w:val="00BA6819"/>
    <w:rsid w:val="00BE02EB"/>
    <w:rsid w:val="00BE5FC2"/>
    <w:rsid w:val="00C4250B"/>
    <w:rsid w:val="00C4625D"/>
    <w:rsid w:val="00C47297"/>
    <w:rsid w:val="00C54C12"/>
    <w:rsid w:val="00C93C67"/>
    <w:rsid w:val="00C97E1E"/>
    <w:rsid w:val="00CB41C4"/>
    <w:rsid w:val="00CF1316"/>
    <w:rsid w:val="00D13C44"/>
    <w:rsid w:val="00D32331"/>
    <w:rsid w:val="00D40FC2"/>
    <w:rsid w:val="00D5018E"/>
    <w:rsid w:val="00D546B2"/>
    <w:rsid w:val="00D975B1"/>
    <w:rsid w:val="00DB3BAB"/>
    <w:rsid w:val="00DB4119"/>
    <w:rsid w:val="00DD018C"/>
    <w:rsid w:val="00DF63C4"/>
    <w:rsid w:val="00E00323"/>
    <w:rsid w:val="00E11758"/>
    <w:rsid w:val="00E20406"/>
    <w:rsid w:val="00E74967"/>
    <w:rsid w:val="00E7559F"/>
    <w:rsid w:val="00E85520"/>
    <w:rsid w:val="00E9132F"/>
    <w:rsid w:val="00EA37F5"/>
    <w:rsid w:val="00EA7915"/>
    <w:rsid w:val="00EC3195"/>
    <w:rsid w:val="00ED7AA0"/>
    <w:rsid w:val="00EE775D"/>
    <w:rsid w:val="00EF45C0"/>
    <w:rsid w:val="00F067C8"/>
    <w:rsid w:val="00F43AC5"/>
    <w:rsid w:val="00F46719"/>
    <w:rsid w:val="00F54F6F"/>
    <w:rsid w:val="00F6102D"/>
    <w:rsid w:val="00F65A92"/>
    <w:rsid w:val="00F6759B"/>
    <w:rsid w:val="00FC1AE8"/>
    <w:rsid w:val="00FD1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2620">
      <w:bodyDiv w:val="1"/>
      <w:marLeft w:val="0"/>
      <w:marRight w:val="0"/>
      <w:marTop w:val="0"/>
      <w:marBottom w:val="0"/>
      <w:divBdr>
        <w:top w:val="none" w:sz="0" w:space="0" w:color="auto"/>
        <w:left w:val="none" w:sz="0" w:space="0" w:color="auto"/>
        <w:bottom w:val="none" w:sz="0" w:space="0" w:color="auto"/>
        <w:right w:val="none" w:sz="0" w:space="0" w:color="auto"/>
      </w:divBdr>
    </w:div>
    <w:div w:id="88764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24256-6210-430E-9629-B90A7DF5F584}">
  <ds:schemaRefs>
    <ds:schemaRef ds:uri="http://schemas.openxmlformats.org/officeDocument/2006/bibliography"/>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3595</Words>
  <Characters>19777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23326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6</cp:revision>
  <cp:lastPrinted>2025-08-27T20:55:00Z</cp:lastPrinted>
  <dcterms:created xsi:type="dcterms:W3CDTF">2026-04-20T18:57:00Z</dcterms:created>
  <dcterms:modified xsi:type="dcterms:W3CDTF">2026-05-07T20:28:00Z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